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995A7E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903B09">
        <w:rPr>
          <w:rFonts w:eastAsia="Times New Roman"/>
          <w:b/>
          <w:color w:val="000000"/>
        </w:rPr>
        <w:t>Ju</w:t>
      </w:r>
      <w:r w:rsidR="000205EA">
        <w:rPr>
          <w:rFonts w:eastAsia="Times New Roman"/>
          <w:b/>
          <w:color w:val="000000"/>
        </w:rPr>
        <w:t>ly 27</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4F9E09C1"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0205EA">
        <w:rPr>
          <w:rFonts w:eastAsia="Times New Roman"/>
          <w:color w:val="000000"/>
        </w:rPr>
        <w:t>June 29</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2B739288"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660B4F38" w14:textId="72B1A37B" w:rsidR="00903B09" w:rsidRPr="000257D6" w:rsidRDefault="00903B09" w:rsidP="00903B0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w:t>
      </w:r>
      <w:r w:rsidRPr="000257D6">
        <w:rPr>
          <w:rFonts w:eastAsia="Times New Roman"/>
          <w:color w:val="000000"/>
        </w:rPr>
        <w:t>Resolution # 202</w:t>
      </w:r>
      <w:r>
        <w:rPr>
          <w:rFonts w:eastAsia="Times New Roman"/>
          <w:color w:val="000000"/>
        </w:rPr>
        <w:t>3</w:t>
      </w:r>
      <w:r w:rsidRPr="000257D6">
        <w:rPr>
          <w:rFonts w:eastAsia="Times New Roman"/>
          <w:color w:val="000000"/>
        </w:rPr>
        <w:t>-</w:t>
      </w:r>
      <w:r>
        <w:rPr>
          <w:rFonts w:eastAsia="Times New Roman"/>
          <w:color w:val="000000"/>
        </w:rPr>
        <w:t>5</w:t>
      </w:r>
      <w:r w:rsidRPr="000257D6">
        <w:rPr>
          <w:rFonts w:eastAsia="Times New Roman"/>
          <w:color w:val="000000"/>
        </w:rPr>
        <w:t xml:space="preserve"> </w:t>
      </w:r>
      <w:r>
        <w:rPr>
          <w:rFonts w:eastAsia="Times New Roman"/>
          <w:color w:val="000000"/>
        </w:rPr>
        <w:t xml:space="preserve">and # 2023-6 </w:t>
      </w:r>
      <w:r w:rsidRPr="000257D6">
        <w:rPr>
          <w:rFonts w:eastAsia="Times New Roman"/>
          <w:color w:val="000000"/>
        </w:rPr>
        <w:t xml:space="preserve">“Authorizing the Signing of New Signature Cards for BAC Community Bank for Existing District Bank </w:t>
      </w:r>
      <w:r w:rsidR="00C76A26" w:rsidRPr="000257D6">
        <w:rPr>
          <w:rFonts w:eastAsia="Times New Roman"/>
          <w:color w:val="000000"/>
        </w:rPr>
        <w:t>Accounts” *</w:t>
      </w:r>
    </w:p>
    <w:p w14:paraId="6F3A035F" w14:textId="6DDDBCBB" w:rsidR="000205EA" w:rsidRDefault="000205EA" w:rsidP="00903B0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 2023-9 “Directing an </w:t>
      </w:r>
      <w:r w:rsidR="00C76A26">
        <w:rPr>
          <w:rFonts w:eastAsia="Times New Roman"/>
          <w:color w:val="000000"/>
        </w:rPr>
        <w:t>All-Mailed</w:t>
      </w:r>
      <w:r>
        <w:rPr>
          <w:rFonts w:eastAsia="Times New Roman"/>
          <w:color w:val="000000"/>
        </w:rPr>
        <w:t xml:space="preserve"> Ballot Election” for the purpose of electing two trustees, and setting the date of said election </w:t>
      </w:r>
      <w:r w:rsidRPr="00FE2E03">
        <w:rPr>
          <w:rFonts w:eastAsia="Times New Roman"/>
          <w:color w:val="000000"/>
        </w:rPr>
        <w:t xml:space="preserve">for November </w:t>
      </w:r>
      <w:r w:rsidR="004125BF">
        <w:rPr>
          <w:rFonts w:eastAsia="Times New Roman"/>
          <w:color w:val="000000"/>
        </w:rPr>
        <w:t>14</w:t>
      </w:r>
      <w:r w:rsidRPr="00FE2E03">
        <w:rPr>
          <w:rFonts w:eastAsia="Times New Roman"/>
          <w:color w:val="000000"/>
        </w:rPr>
        <w:t xml:space="preserve">, </w:t>
      </w:r>
      <w:proofErr w:type="gramStart"/>
      <w:r w:rsidRPr="00FE2E03">
        <w:rPr>
          <w:rFonts w:eastAsia="Times New Roman"/>
          <w:color w:val="000000"/>
        </w:rPr>
        <w:t>20</w:t>
      </w:r>
      <w:r>
        <w:rPr>
          <w:rFonts w:eastAsia="Times New Roman"/>
          <w:color w:val="000000"/>
        </w:rPr>
        <w:t>23</w:t>
      </w:r>
      <w:r w:rsidRPr="00FE2E03">
        <w:rPr>
          <w:rFonts w:eastAsia="Times New Roman"/>
          <w:color w:val="000000"/>
        </w:rPr>
        <w:t>;</w:t>
      </w:r>
      <w:proofErr w:type="gramEnd"/>
      <w:r>
        <w:rPr>
          <w:rFonts w:eastAsia="Times New Roman"/>
          <w:color w:val="000000"/>
        </w:rPr>
        <w:t xml:space="preserve"> including proposed elections timeline</w:t>
      </w:r>
      <w:r w:rsidR="000D3310">
        <w:rPr>
          <w:rFonts w:eastAsia="Times New Roman"/>
          <w:color w:val="000000"/>
        </w:rPr>
        <w:t>*</w:t>
      </w:r>
    </w:p>
    <w:p w14:paraId="3B5340FD" w14:textId="22233F66" w:rsidR="000D3310" w:rsidRDefault="000D3310" w:rsidP="00903B09">
      <w:pPr>
        <w:pStyle w:val="ListParagraph"/>
        <w:numPr>
          <w:ilvl w:val="1"/>
          <w:numId w:val="2"/>
        </w:numPr>
        <w:shd w:val="clear" w:color="auto" w:fill="FFFFFF"/>
        <w:rPr>
          <w:rFonts w:eastAsia="Times New Roman"/>
          <w:color w:val="000000"/>
        </w:rPr>
      </w:pPr>
      <w:r>
        <w:rPr>
          <w:rFonts w:eastAsia="Times New Roman"/>
          <w:color w:val="000000"/>
        </w:rPr>
        <w:t>Review and discussion of Permit #1418 and levee encroachment at Sunset Harbor Marina &amp; RV, LLC (property address 5998 Bethel Island Road, Oakley, CA 94561)</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836EA2C"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4B457DA0" w14:textId="77777777" w:rsidR="000D3310" w:rsidRPr="000D3310" w:rsidRDefault="000D3310" w:rsidP="000D3310">
      <w:pPr>
        <w:pStyle w:val="ListParagraph"/>
        <w:rPr>
          <w:rFonts w:eastAsia="Times New Roman"/>
          <w:color w:val="000000"/>
        </w:rPr>
      </w:pPr>
    </w:p>
    <w:p w14:paraId="70677020" w14:textId="473EA6D6" w:rsidR="000D3310" w:rsidRDefault="000D3310" w:rsidP="00FD000C">
      <w:pPr>
        <w:pStyle w:val="ListParagraph"/>
        <w:numPr>
          <w:ilvl w:val="0"/>
          <w:numId w:val="2"/>
        </w:numPr>
        <w:shd w:val="clear" w:color="auto" w:fill="FFFFFF"/>
        <w:rPr>
          <w:rFonts w:eastAsia="Times New Roman"/>
          <w:b/>
          <w:bCs/>
          <w:color w:val="000000"/>
        </w:rPr>
      </w:pPr>
      <w:r w:rsidRPr="000D3310">
        <w:rPr>
          <w:rFonts w:eastAsia="Times New Roman"/>
          <w:b/>
          <w:bCs/>
          <w:color w:val="000000"/>
        </w:rPr>
        <w:t>Closed Session</w:t>
      </w:r>
    </w:p>
    <w:p w14:paraId="5CDD13E0" w14:textId="52780781" w:rsidR="000D3310" w:rsidRPr="000D3310" w:rsidRDefault="000D3310" w:rsidP="000D3310">
      <w:pPr>
        <w:shd w:val="clear" w:color="auto" w:fill="FFFFFF"/>
        <w:ind w:left="720"/>
        <w:rPr>
          <w:rFonts w:eastAsia="Times New Roman"/>
          <w:color w:val="000000"/>
        </w:rPr>
      </w:pPr>
      <w:r w:rsidRPr="000D3310">
        <w:rPr>
          <w:rFonts w:eastAsia="Times New Roman"/>
          <w:color w:val="000000"/>
        </w:rPr>
        <w:t>Conference with Legal Counsel – Anticipated Litigation</w:t>
      </w:r>
    </w:p>
    <w:p w14:paraId="66D0FB52" w14:textId="09BEF8E0" w:rsidR="000D3310" w:rsidRPr="000D3310" w:rsidRDefault="000D3310" w:rsidP="000D3310">
      <w:pPr>
        <w:shd w:val="clear" w:color="auto" w:fill="FFFFFF"/>
        <w:ind w:left="720"/>
        <w:rPr>
          <w:rFonts w:eastAsia="Times New Roman"/>
          <w:color w:val="000000"/>
        </w:rPr>
      </w:pPr>
      <w:r w:rsidRPr="000D3310">
        <w:rPr>
          <w:rFonts w:eastAsia="Times New Roman"/>
          <w:color w:val="000000"/>
        </w:rPr>
        <w:t>Initiation of Litigation (Gov. Code, §54956.9(d)(4))</w:t>
      </w:r>
    </w:p>
    <w:p w14:paraId="0311C069" w14:textId="012D04D3" w:rsidR="000D3310" w:rsidRPr="000D3310" w:rsidRDefault="000D3310" w:rsidP="000D3310">
      <w:pPr>
        <w:shd w:val="clear" w:color="auto" w:fill="FFFFFF"/>
        <w:ind w:left="720"/>
        <w:rPr>
          <w:rFonts w:eastAsia="Times New Roman"/>
          <w:b/>
          <w:bCs/>
          <w:color w:val="000000"/>
        </w:rPr>
      </w:pPr>
      <w:r w:rsidRPr="000D3310">
        <w:rPr>
          <w:rFonts w:eastAsia="Times New Roman"/>
          <w:color w:val="000000"/>
        </w:rPr>
        <w:t>1 Potential Case</w:t>
      </w:r>
    </w:p>
    <w:p w14:paraId="4516797C" w14:textId="77777777" w:rsidR="00FD000C" w:rsidRPr="00FD000C" w:rsidRDefault="00FD000C" w:rsidP="00FD000C">
      <w:pPr>
        <w:shd w:val="clear" w:color="auto" w:fill="FFFFFF"/>
        <w:rPr>
          <w:rFonts w:eastAsia="Times New Roman"/>
          <w:color w:val="000000"/>
        </w:rPr>
      </w:pPr>
    </w:p>
    <w:p w14:paraId="31458D18" w14:textId="7441F390" w:rsidR="000D3310" w:rsidRPr="000D3310" w:rsidRDefault="000D3310" w:rsidP="00E603F1">
      <w:pPr>
        <w:pStyle w:val="ListParagraph"/>
        <w:numPr>
          <w:ilvl w:val="0"/>
          <w:numId w:val="2"/>
        </w:numPr>
        <w:shd w:val="clear" w:color="auto" w:fill="FFFFFF"/>
        <w:rPr>
          <w:rFonts w:eastAsia="Times New Roman"/>
          <w:b/>
          <w:bCs/>
          <w:color w:val="000000"/>
        </w:rPr>
      </w:pPr>
      <w:r w:rsidRPr="000D3310">
        <w:rPr>
          <w:rFonts w:eastAsia="Times New Roman"/>
          <w:b/>
          <w:bCs/>
          <w:color w:val="000000"/>
        </w:rPr>
        <w:t>Report out of Closed Session</w:t>
      </w:r>
    </w:p>
    <w:p w14:paraId="54429C46" w14:textId="77777777" w:rsidR="000D3310" w:rsidRPr="000D3310" w:rsidRDefault="000D3310" w:rsidP="000D3310">
      <w:pPr>
        <w:pStyle w:val="ListParagraph"/>
        <w:rPr>
          <w:rFonts w:eastAsia="Times New Roman"/>
          <w:b/>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19BC5338"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C76A26"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7B2C" w14:textId="77777777" w:rsidR="004A78CC" w:rsidRDefault="004A78CC" w:rsidP="00EA4130">
      <w:r>
        <w:separator/>
      </w:r>
    </w:p>
  </w:endnote>
  <w:endnote w:type="continuationSeparator" w:id="0">
    <w:p w14:paraId="2494825C" w14:textId="77777777" w:rsidR="004A78CC" w:rsidRDefault="004A78CC"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112E" w14:textId="77777777" w:rsidR="004A78CC" w:rsidRDefault="004A78CC" w:rsidP="00EA4130">
      <w:r>
        <w:separator/>
      </w:r>
    </w:p>
  </w:footnote>
  <w:footnote w:type="continuationSeparator" w:id="0">
    <w:p w14:paraId="7C4E87FE" w14:textId="77777777" w:rsidR="004A78CC" w:rsidRDefault="004A78CC"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A78CC"/>
    <w:rsid w:val="004B0B9F"/>
    <w:rsid w:val="004B3FCD"/>
    <w:rsid w:val="004B5BEB"/>
    <w:rsid w:val="004B69FC"/>
    <w:rsid w:val="004C1E32"/>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A26"/>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2023-07-21T17:45:00Z</dcterms:created>
  <dcterms:modified xsi:type="dcterms:W3CDTF">2023-07-21T17:45:00Z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