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9DE25E4"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97FB1">
        <w:rPr>
          <w:rFonts w:eastAsia="Times New Roman"/>
          <w:b/>
          <w:color w:val="000000"/>
        </w:rPr>
        <w:t>August 29</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19CDBC19" w:rsidR="001F40AD" w:rsidRDefault="0085182D" w:rsidP="00167AD9">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03C49F95" w:rsidR="007A5364" w:rsidRPr="00345F76"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85182D">
        <w:rPr>
          <w:rFonts w:eastAsia="Times New Roman"/>
          <w:b/>
          <w:color w:val="000000"/>
        </w:rPr>
        <w:t>:</w:t>
      </w:r>
      <w:r w:rsidR="005D5C26">
        <w:rPr>
          <w:rFonts w:eastAsia="Times New Roman"/>
          <w:b/>
          <w:color w:val="000000"/>
        </w:rPr>
        <w:t xml:space="preserve"> </w:t>
      </w:r>
      <w:r w:rsidR="008D28E7" w:rsidRPr="008D28E7">
        <w:rPr>
          <w:rFonts w:eastAsia="Times New Roman"/>
          <w:bCs/>
          <w:color w:val="000000"/>
        </w:rPr>
        <w:t>The meeting</w:t>
      </w:r>
      <w:r w:rsidR="008D28E7">
        <w:rPr>
          <w:rFonts w:eastAsia="Times New Roman"/>
          <w:bCs/>
          <w:color w:val="000000"/>
        </w:rPr>
        <w:t xml:space="preserve"> was called to order </w:t>
      </w:r>
      <w:r w:rsidR="00D00A5C">
        <w:rPr>
          <w:rFonts w:eastAsia="Times New Roman"/>
          <w:bCs/>
          <w:color w:val="000000"/>
        </w:rPr>
        <w:t xml:space="preserve">at 6:03 pm.  Present for the meeting </w:t>
      </w:r>
      <w:r w:rsidR="00345F76">
        <w:rPr>
          <w:rFonts w:eastAsia="Times New Roman"/>
          <w:bCs/>
          <w:color w:val="000000"/>
        </w:rPr>
        <w:t>were:</w:t>
      </w:r>
      <w:r w:rsidR="00D00A5C">
        <w:rPr>
          <w:rFonts w:eastAsia="Times New Roman"/>
          <w:bCs/>
          <w:color w:val="000000"/>
        </w:rPr>
        <w:t xml:space="preserve">  Trustees: </w:t>
      </w:r>
      <w:r w:rsidR="00345F76">
        <w:rPr>
          <w:rFonts w:eastAsia="Times New Roman"/>
          <w:bCs/>
          <w:color w:val="000000"/>
        </w:rPr>
        <w:t>P</w:t>
      </w:r>
      <w:r w:rsidR="00D00A5C">
        <w:rPr>
          <w:rFonts w:eastAsia="Times New Roman"/>
          <w:bCs/>
          <w:color w:val="000000"/>
        </w:rPr>
        <w:t xml:space="preserve">rice, Mazotti, </w:t>
      </w:r>
      <w:r w:rsidR="00D73D81">
        <w:rPr>
          <w:rFonts w:eastAsia="Times New Roman"/>
          <w:bCs/>
          <w:color w:val="000000"/>
        </w:rPr>
        <w:t>Pierce, and Lipary.  Absent was President Senior</w:t>
      </w:r>
      <w:r w:rsidR="00345F76">
        <w:rPr>
          <w:rFonts w:eastAsia="Times New Roman"/>
          <w:bCs/>
          <w:color w:val="000000"/>
        </w:rPr>
        <w:t>.</w:t>
      </w:r>
    </w:p>
    <w:p w14:paraId="69AE4DD9" w14:textId="7A5718D5" w:rsidR="00345F76" w:rsidRDefault="00345F76" w:rsidP="00345F76">
      <w:pPr>
        <w:pStyle w:val="ListParagraph"/>
        <w:shd w:val="clear" w:color="auto" w:fill="FFFFFF"/>
        <w:rPr>
          <w:rFonts w:eastAsia="Times New Roman"/>
          <w:bCs/>
          <w:color w:val="000000"/>
        </w:rPr>
      </w:pPr>
    </w:p>
    <w:p w14:paraId="66F4EDF2" w14:textId="3A2C6EE3" w:rsidR="00FA0A57" w:rsidRDefault="00FA0A57" w:rsidP="00345F76">
      <w:pPr>
        <w:pStyle w:val="ListParagraph"/>
        <w:shd w:val="clear" w:color="auto" w:fill="FFFFFF"/>
        <w:rPr>
          <w:rFonts w:eastAsia="Times New Roman"/>
          <w:bCs/>
          <w:color w:val="000000"/>
        </w:rPr>
      </w:pPr>
      <w:r>
        <w:rPr>
          <w:rFonts w:eastAsia="Times New Roman"/>
          <w:bCs/>
          <w:color w:val="000000"/>
        </w:rPr>
        <w:t>Trustee Price chaired the meeting.</w:t>
      </w:r>
    </w:p>
    <w:p w14:paraId="7A347CA3" w14:textId="77777777" w:rsidR="00FA0A57" w:rsidRPr="00FA0A57" w:rsidRDefault="00FA0A57" w:rsidP="00345F76">
      <w:pPr>
        <w:pStyle w:val="ListParagraph"/>
        <w:shd w:val="clear" w:color="auto" w:fill="FFFFFF"/>
        <w:rPr>
          <w:rFonts w:eastAsia="Times New Roman"/>
          <w:bCs/>
          <w:color w:val="000000"/>
        </w:rPr>
      </w:pPr>
    </w:p>
    <w:p w14:paraId="575998D4" w14:textId="5F3EEEF5" w:rsidR="00345F76" w:rsidRPr="00345F76" w:rsidRDefault="00345F76" w:rsidP="00345F76">
      <w:pPr>
        <w:pStyle w:val="ListParagraph"/>
        <w:shd w:val="clear" w:color="auto" w:fill="FFFFFF"/>
        <w:rPr>
          <w:rFonts w:eastAsia="Times New Roman"/>
          <w:bCs/>
          <w:color w:val="000000"/>
        </w:rPr>
      </w:pPr>
      <w:r>
        <w:rPr>
          <w:rFonts w:eastAsia="Times New Roman"/>
          <w:bCs/>
          <w:color w:val="000000"/>
        </w:rPr>
        <w:t xml:space="preserve">Others present for the </w:t>
      </w:r>
      <w:r w:rsidR="005706EE">
        <w:rPr>
          <w:rFonts w:eastAsia="Times New Roman"/>
          <w:bCs/>
          <w:color w:val="000000"/>
        </w:rPr>
        <w:t>meeting included District Manager Alvarez</w:t>
      </w:r>
      <w:r w:rsidR="00C02EB7">
        <w:rPr>
          <w:rFonts w:eastAsia="Times New Roman"/>
          <w:bCs/>
          <w:color w:val="000000"/>
        </w:rPr>
        <w:t>, Levee Superintendent Gragg and District Secretary Holder.</w:t>
      </w:r>
    </w:p>
    <w:p w14:paraId="174FB595" w14:textId="77777777" w:rsidR="00910CC8" w:rsidRPr="00F6084B" w:rsidRDefault="00910CC8" w:rsidP="00F6084B">
      <w:pPr>
        <w:rPr>
          <w:rFonts w:eastAsia="Times New Roman"/>
          <w:b/>
          <w:color w:val="000000"/>
        </w:rPr>
      </w:pPr>
    </w:p>
    <w:p w14:paraId="76B8D10B" w14:textId="5FD46FF6"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8E73DF">
        <w:rPr>
          <w:rFonts w:eastAsia="Times New Roman"/>
          <w:b/>
          <w:color w:val="000000"/>
        </w:rPr>
        <w:t xml:space="preserve">:  </w:t>
      </w:r>
      <w:r w:rsidR="008E73DF">
        <w:rPr>
          <w:rFonts w:eastAsia="Times New Roman"/>
          <w:color w:val="000000"/>
        </w:rPr>
        <w:t>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24416048"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B61D1A">
        <w:rPr>
          <w:rFonts w:eastAsia="Times New Roman"/>
          <w:color w:val="000000"/>
        </w:rPr>
        <w:t>Special Meeting</w:t>
      </w:r>
      <w:r w:rsidR="00F41429">
        <w:rPr>
          <w:rFonts w:eastAsia="Times New Roman"/>
          <w:color w:val="000000"/>
        </w:rPr>
        <w:t xml:space="preserve"> on </w:t>
      </w:r>
      <w:r w:rsidR="00B61D1A">
        <w:rPr>
          <w:rFonts w:eastAsia="Times New Roman"/>
          <w:color w:val="000000"/>
        </w:rPr>
        <w:t>July</w:t>
      </w:r>
      <w:r w:rsidR="007516EA">
        <w:rPr>
          <w:rFonts w:eastAsia="Times New Roman"/>
          <w:color w:val="000000"/>
        </w:rPr>
        <w:t xml:space="preserve"> </w:t>
      </w:r>
      <w:r w:rsidR="00197FB1">
        <w:rPr>
          <w:rFonts w:eastAsia="Times New Roman"/>
          <w:color w:val="000000"/>
        </w:rPr>
        <w:t>25</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60526F87" w14:textId="77777777" w:rsidR="00883790" w:rsidRDefault="00883790" w:rsidP="00883790">
      <w:pPr>
        <w:shd w:val="clear" w:color="auto" w:fill="FFFFFF"/>
        <w:rPr>
          <w:rFonts w:eastAsia="Times New Roman"/>
          <w:color w:val="000000"/>
        </w:rPr>
      </w:pPr>
    </w:p>
    <w:p w14:paraId="4BF1E4A5" w14:textId="5D7DE2BE" w:rsidR="00883790" w:rsidRPr="00745444" w:rsidRDefault="00745444" w:rsidP="00586BEE">
      <w:pPr>
        <w:shd w:val="clear" w:color="auto" w:fill="FFFFFF"/>
        <w:ind w:left="360"/>
        <w:rPr>
          <w:rFonts w:eastAsia="Times New Roman"/>
          <w:b/>
          <w:bCs/>
          <w:color w:val="000000"/>
        </w:rPr>
      </w:pPr>
      <w:r>
        <w:rPr>
          <w:rFonts w:eastAsia="Times New Roman"/>
          <w:b/>
          <w:bCs/>
          <w:color w:val="000000"/>
        </w:rPr>
        <w:t>A motion was made by Trustee Lipary and seconded by Trustee Mazotti</w:t>
      </w:r>
      <w:r w:rsidR="00730A32">
        <w:rPr>
          <w:rFonts w:eastAsia="Times New Roman"/>
          <w:b/>
          <w:bCs/>
          <w:color w:val="000000"/>
        </w:rPr>
        <w:t xml:space="preserve"> to approve items a – c on the consent calendar.  The vote showed four trustees in favor</w:t>
      </w:r>
      <w:r w:rsidR="0060358F">
        <w:rPr>
          <w:rFonts w:eastAsia="Times New Roman"/>
          <w:b/>
          <w:bCs/>
          <w:color w:val="000000"/>
        </w:rPr>
        <w:t xml:space="preserve"> (President Senior was absent).  Motion carried.</w:t>
      </w:r>
    </w:p>
    <w:p w14:paraId="0F60A5EB" w14:textId="4EB97FE1" w:rsidR="00E603F1" w:rsidRDefault="00E603F1" w:rsidP="00860077">
      <w:pPr>
        <w:shd w:val="clear" w:color="auto" w:fill="FFFFFF"/>
        <w:rPr>
          <w:rFonts w:eastAsia="Times New Roman"/>
          <w:b/>
          <w:color w:val="000000"/>
          <w:sz w:val="20"/>
          <w:szCs w:val="20"/>
        </w:rPr>
      </w:pPr>
    </w:p>
    <w:p w14:paraId="2D6C5F2D" w14:textId="77777777" w:rsidR="00860077" w:rsidRPr="00860077" w:rsidRDefault="00860077" w:rsidP="00860077">
      <w:pPr>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65274730" w14:textId="77777777" w:rsidR="00860077" w:rsidRDefault="00860077" w:rsidP="00860077">
      <w:pPr>
        <w:shd w:val="clear" w:color="auto" w:fill="FFFFFF"/>
        <w:ind w:left="1080"/>
        <w:rPr>
          <w:rFonts w:eastAsia="Times New Roman"/>
          <w:color w:val="000000"/>
        </w:rPr>
      </w:pPr>
    </w:p>
    <w:p w14:paraId="415FEB07" w14:textId="217B9D2B" w:rsidR="00937185" w:rsidRDefault="00937185" w:rsidP="00860077">
      <w:pPr>
        <w:shd w:val="clear" w:color="auto" w:fill="FFFFFF"/>
        <w:ind w:left="1080"/>
        <w:rPr>
          <w:rFonts w:eastAsia="Times New Roman"/>
          <w:b/>
          <w:bCs/>
          <w:color w:val="000000"/>
          <w:u w:val="single"/>
        </w:rPr>
      </w:pPr>
      <w:r>
        <w:rPr>
          <w:rFonts w:eastAsia="Times New Roman"/>
          <w:b/>
          <w:bCs/>
          <w:color w:val="000000"/>
          <w:u w:val="single"/>
        </w:rPr>
        <w:t xml:space="preserve">Summer </w:t>
      </w:r>
      <w:r w:rsidR="007B3A6E">
        <w:rPr>
          <w:rFonts w:eastAsia="Times New Roman"/>
          <w:b/>
          <w:bCs/>
          <w:color w:val="000000"/>
          <w:u w:val="single"/>
        </w:rPr>
        <w:t>L</w:t>
      </w:r>
      <w:r>
        <w:rPr>
          <w:rFonts w:eastAsia="Times New Roman"/>
          <w:b/>
          <w:bCs/>
          <w:color w:val="000000"/>
          <w:u w:val="single"/>
        </w:rPr>
        <w:t>ake North (SLN)</w:t>
      </w:r>
    </w:p>
    <w:p w14:paraId="2201817C" w14:textId="0D32185C" w:rsidR="00545169" w:rsidRDefault="005A42BA" w:rsidP="00860077">
      <w:pPr>
        <w:shd w:val="clear" w:color="auto" w:fill="FFFFFF"/>
        <w:ind w:left="1080"/>
        <w:rPr>
          <w:rFonts w:eastAsia="Times New Roman"/>
          <w:color w:val="000000"/>
        </w:rPr>
      </w:pPr>
      <w:r>
        <w:rPr>
          <w:rFonts w:eastAsia="Times New Roman"/>
          <w:color w:val="000000"/>
        </w:rPr>
        <w:t xml:space="preserve">Pump </w:t>
      </w:r>
      <w:r w:rsidR="00AD5085">
        <w:rPr>
          <w:rFonts w:eastAsia="Times New Roman"/>
          <w:color w:val="000000"/>
        </w:rPr>
        <w:t>S</w:t>
      </w:r>
      <w:r>
        <w:rPr>
          <w:rFonts w:eastAsia="Times New Roman"/>
          <w:color w:val="000000"/>
        </w:rPr>
        <w:t>tation</w:t>
      </w:r>
      <w:r w:rsidR="00AD6E48">
        <w:rPr>
          <w:rFonts w:eastAsia="Times New Roman"/>
          <w:color w:val="000000"/>
        </w:rPr>
        <w:t xml:space="preserve"> #3 </w:t>
      </w:r>
      <w:r w:rsidR="00EA5E55">
        <w:rPr>
          <w:rFonts w:eastAsia="Times New Roman"/>
          <w:color w:val="000000"/>
        </w:rPr>
        <w:t xml:space="preserve">construction </w:t>
      </w:r>
      <w:r w:rsidR="00AD6E48">
        <w:rPr>
          <w:rFonts w:eastAsia="Times New Roman"/>
          <w:color w:val="000000"/>
        </w:rPr>
        <w:t>is moving</w:t>
      </w:r>
      <w:r w:rsidR="003A6F64">
        <w:rPr>
          <w:rFonts w:eastAsia="Times New Roman"/>
          <w:color w:val="000000"/>
        </w:rPr>
        <w:t xml:space="preserve"> a</w:t>
      </w:r>
      <w:r w:rsidR="00AD6E48">
        <w:rPr>
          <w:rFonts w:eastAsia="Times New Roman"/>
          <w:color w:val="000000"/>
        </w:rPr>
        <w:t xml:space="preserve">long </w:t>
      </w:r>
      <w:r w:rsidR="006944BA">
        <w:rPr>
          <w:rFonts w:eastAsia="Times New Roman"/>
          <w:color w:val="000000"/>
        </w:rPr>
        <w:t xml:space="preserve">very </w:t>
      </w:r>
      <w:r w:rsidR="00EA5E55">
        <w:rPr>
          <w:rFonts w:eastAsia="Times New Roman"/>
          <w:color w:val="000000"/>
        </w:rPr>
        <w:t>nicely. The connections to the manifold</w:t>
      </w:r>
      <w:r w:rsidR="00730E11">
        <w:rPr>
          <w:rFonts w:eastAsia="Times New Roman"/>
          <w:color w:val="000000"/>
        </w:rPr>
        <w:t xml:space="preserve"> on the levee are completed.  Cinderblock </w:t>
      </w:r>
      <w:r w:rsidR="00DC60EB">
        <w:rPr>
          <w:rFonts w:eastAsia="Times New Roman"/>
          <w:color w:val="000000"/>
        </w:rPr>
        <w:t xml:space="preserve">is being installed. </w:t>
      </w:r>
      <w:r w:rsidR="00AD5085">
        <w:rPr>
          <w:rFonts w:eastAsia="Times New Roman"/>
          <w:color w:val="000000"/>
        </w:rPr>
        <w:t xml:space="preserve">The project may be completed by the end </w:t>
      </w:r>
      <w:r w:rsidR="0067209B">
        <w:rPr>
          <w:rFonts w:eastAsia="Times New Roman"/>
          <w:color w:val="000000"/>
        </w:rPr>
        <w:t>of th</w:t>
      </w:r>
      <w:r w:rsidR="00AD5085">
        <w:rPr>
          <w:rFonts w:eastAsia="Times New Roman"/>
          <w:color w:val="000000"/>
        </w:rPr>
        <w:t>e</w:t>
      </w:r>
      <w:r w:rsidR="0067209B">
        <w:rPr>
          <w:rFonts w:eastAsia="Times New Roman"/>
          <w:color w:val="000000"/>
        </w:rPr>
        <w:t xml:space="preserve"> year.</w:t>
      </w:r>
    </w:p>
    <w:p w14:paraId="3C27620D" w14:textId="77777777" w:rsidR="00FC5CE7" w:rsidRDefault="00FC5CE7" w:rsidP="00860077">
      <w:pPr>
        <w:shd w:val="clear" w:color="auto" w:fill="FFFFFF"/>
        <w:ind w:left="1080"/>
        <w:rPr>
          <w:rFonts w:eastAsia="Times New Roman"/>
          <w:color w:val="000000"/>
        </w:rPr>
      </w:pPr>
    </w:p>
    <w:p w14:paraId="0EAE8CE0" w14:textId="2F5C63EF" w:rsidR="00FC5CE7" w:rsidRDefault="00FC5CE7" w:rsidP="00860077">
      <w:pPr>
        <w:shd w:val="clear" w:color="auto" w:fill="FFFFFF"/>
        <w:ind w:left="1080"/>
        <w:rPr>
          <w:rFonts w:eastAsia="Times New Roman"/>
          <w:color w:val="000000"/>
        </w:rPr>
      </w:pPr>
      <w:r>
        <w:rPr>
          <w:rFonts w:eastAsia="Times New Roman"/>
          <w:color w:val="000000"/>
        </w:rPr>
        <w:t xml:space="preserve">The title transfer is at a </w:t>
      </w:r>
      <w:r w:rsidR="00627542">
        <w:rPr>
          <w:rFonts w:eastAsia="Times New Roman"/>
          <w:color w:val="000000"/>
        </w:rPr>
        <w:t xml:space="preserve">standstill.  There is a long punch list to be completed and when resources come </w:t>
      </w:r>
      <w:r w:rsidR="00906397">
        <w:rPr>
          <w:rFonts w:eastAsia="Times New Roman"/>
          <w:color w:val="000000"/>
        </w:rPr>
        <w:t>in,</w:t>
      </w:r>
      <w:r w:rsidR="00627542">
        <w:rPr>
          <w:rFonts w:eastAsia="Times New Roman"/>
          <w:color w:val="000000"/>
        </w:rPr>
        <w:t xml:space="preserve"> they will begin the process.</w:t>
      </w:r>
    </w:p>
    <w:p w14:paraId="3B6B7DCA" w14:textId="77777777" w:rsidR="00FA0A57" w:rsidRDefault="00FA0A57">
      <w:pPr>
        <w:spacing w:after="200" w:line="276" w:lineRule="auto"/>
        <w:rPr>
          <w:rFonts w:eastAsia="Times New Roman"/>
          <w:b/>
          <w:bCs/>
          <w:color w:val="000000"/>
          <w:u w:val="single"/>
        </w:rPr>
      </w:pPr>
      <w:r>
        <w:rPr>
          <w:rFonts w:eastAsia="Times New Roman"/>
          <w:b/>
          <w:bCs/>
          <w:color w:val="000000"/>
          <w:u w:val="single"/>
        </w:rPr>
        <w:br w:type="page"/>
      </w:r>
    </w:p>
    <w:p w14:paraId="0978E128" w14:textId="3274369A" w:rsidR="00627542" w:rsidRDefault="00784584" w:rsidP="00860077">
      <w:pPr>
        <w:shd w:val="clear" w:color="auto" w:fill="FFFFFF"/>
        <w:ind w:left="1080"/>
        <w:rPr>
          <w:rFonts w:eastAsia="Times New Roman"/>
          <w:b/>
          <w:bCs/>
          <w:color w:val="000000"/>
          <w:u w:val="single"/>
        </w:rPr>
      </w:pPr>
      <w:r>
        <w:rPr>
          <w:rFonts w:eastAsia="Times New Roman"/>
          <w:b/>
          <w:bCs/>
          <w:color w:val="000000"/>
          <w:u w:val="single"/>
        </w:rPr>
        <w:lastRenderedPageBreak/>
        <w:t>Grand</w:t>
      </w:r>
      <w:r w:rsidR="00906397">
        <w:rPr>
          <w:rFonts w:eastAsia="Times New Roman"/>
          <w:b/>
          <w:bCs/>
          <w:color w:val="000000"/>
          <w:u w:val="single"/>
        </w:rPr>
        <w:t xml:space="preserve"> Cypress Preserve (GCP)</w:t>
      </w:r>
    </w:p>
    <w:p w14:paraId="6B52A45D" w14:textId="77C011A3" w:rsidR="00906397" w:rsidRDefault="003B5FF1" w:rsidP="00860077">
      <w:pPr>
        <w:shd w:val="clear" w:color="auto" w:fill="FFFFFF"/>
        <w:ind w:left="1080"/>
        <w:rPr>
          <w:rFonts w:eastAsia="Times New Roman"/>
          <w:color w:val="000000"/>
        </w:rPr>
      </w:pPr>
      <w:r w:rsidRPr="003B5FF1">
        <w:rPr>
          <w:rFonts w:eastAsia="Times New Roman"/>
          <w:color w:val="000000"/>
        </w:rPr>
        <w:t xml:space="preserve">In </w:t>
      </w:r>
      <w:r w:rsidR="001834B6" w:rsidRPr="003B5FF1">
        <w:rPr>
          <w:rFonts w:eastAsia="Times New Roman"/>
          <w:color w:val="000000"/>
        </w:rPr>
        <w:t>meeting</w:t>
      </w:r>
      <w:r>
        <w:rPr>
          <w:rFonts w:eastAsia="Times New Roman"/>
          <w:color w:val="000000"/>
        </w:rPr>
        <w:t xml:space="preserve"> with the GCP group there seems to be a different attitude, a different approach. GCP is hoping to receive the grading permit in September and the mobilizing of equipment will begin</w:t>
      </w:r>
      <w:r w:rsidR="00AD5085">
        <w:rPr>
          <w:rFonts w:eastAsia="Times New Roman"/>
          <w:color w:val="000000"/>
        </w:rPr>
        <w:t xml:space="preserve"> then</w:t>
      </w:r>
      <w:r>
        <w:rPr>
          <w:rFonts w:eastAsia="Times New Roman"/>
          <w:color w:val="000000"/>
        </w:rPr>
        <w:t xml:space="preserve">.  GCP is committed to building </w:t>
      </w:r>
      <w:r w:rsidR="00AD5085">
        <w:rPr>
          <w:rFonts w:eastAsia="Times New Roman"/>
          <w:color w:val="000000"/>
        </w:rPr>
        <w:t>P</w:t>
      </w:r>
      <w:r>
        <w:rPr>
          <w:rFonts w:eastAsia="Times New Roman"/>
          <w:color w:val="000000"/>
        </w:rPr>
        <w:t xml:space="preserve">ump </w:t>
      </w:r>
      <w:r w:rsidR="00AD5085">
        <w:rPr>
          <w:rFonts w:eastAsia="Times New Roman"/>
          <w:color w:val="000000"/>
        </w:rPr>
        <w:t>S</w:t>
      </w:r>
      <w:r>
        <w:rPr>
          <w:rFonts w:eastAsia="Times New Roman"/>
          <w:color w:val="000000"/>
        </w:rPr>
        <w:t>tation #4.  They have now submitted a draft Term sheet for our review.  The projection is to build 3,100 to 3,200 homes.</w:t>
      </w:r>
    </w:p>
    <w:p w14:paraId="3162303A" w14:textId="77777777" w:rsidR="003B5FF1" w:rsidRDefault="003B5FF1" w:rsidP="00860077">
      <w:pPr>
        <w:shd w:val="clear" w:color="auto" w:fill="FFFFFF"/>
        <w:ind w:left="1080"/>
        <w:rPr>
          <w:rFonts w:eastAsia="Times New Roman"/>
          <w:color w:val="000000"/>
        </w:rPr>
      </w:pPr>
    </w:p>
    <w:p w14:paraId="7664DC1A" w14:textId="1D750803" w:rsidR="001834B6" w:rsidRPr="003B5FF1" w:rsidRDefault="001834B6" w:rsidP="001834B6">
      <w:pPr>
        <w:shd w:val="clear" w:color="auto" w:fill="FFFFFF"/>
        <w:ind w:left="1080"/>
        <w:rPr>
          <w:rFonts w:eastAsia="Times New Roman"/>
          <w:color w:val="000000"/>
        </w:rPr>
      </w:pPr>
      <w:r>
        <w:rPr>
          <w:rFonts w:eastAsia="Times New Roman"/>
          <w:color w:val="000000"/>
        </w:rPr>
        <w:t>The City</w:t>
      </w:r>
      <w:r w:rsidR="003B5FF1">
        <w:rPr>
          <w:rFonts w:eastAsia="Times New Roman"/>
          <w:color w:val="000000"/>
        </w:rPr>
        <w:t xml:space="preserve"> of Oakley has begun the first phase of widening East Cypress </w:t>
      </w:r>
      <w:r>
        <w:rPr>
          <w:rFonts w:eastAsia="Times New Roman"/>
          <w:color w:val="000000"/>
        </w:rPr>
        <w:t>Road to four lanes</w:t>
      </w:r>
      <w:r w:rsidR="00AD5085">
        <w:rPr>
          <w:rFonts w:eastAsia="Times New Roman"/>
          <w:color w:val="000000"/>
        </w:rPr>
        <w:t>,</w:t>
      </w:r>
      <w:r w:rsidR="003B5FF1">
        <w:rPr>
          <w:rFonts w:eastAsia="Times New Roman"/>
          <w:color w:val="000000"/>
        </w:rPr>
        <w:t xml:space="preserve"> stopping at Jersey</w:t>
      </w:r>
      <w:r>
        <w:rPr>
          <w:rFonts w:eastAsia="Times New Roman"/>
          <w:color w:val="000000"/>
        </w:rPr>
        <w:t xml:space="preserve"> I</w:t>
      </w:r>
      <w:r w:rsidR="003B5FF1">
        <w:rPr>
          <w:rFonts w:eastAsia="Times New Roman"/>
          <w:color w:val="000000"/>
        </w:rPr>
        <w:t>sland</w:t>
      </w:r>
      <w:r>
        <w:rPr>
          <w:rFonts w:eastAsia="Times New Roman"/>
          <w:color w:val="000000"/>
        </w:rPr>
        <w:t xml:space="preserve"> Road.  This is being funded through</w:t>
      </w:r>
      <w:r w:rsidR="003B5FF1">
        <w:rPr>
          <w:rFonts w:eastAsia="Times New Roman"/>
          <w:color w:val="000000"/>
        </w:rPr>
        <w:t xml:space="preserve"> </w:t>
      </w:r>
      <w:r>
        <w:rPr>
          <w:rFonts w:eastAsia="Times New Roman"/>
          <w:color w:val="000000"/>
        </w:rPr>
        <w:t>G</w:t>
      </w:r>
      <w:r w:rsidR="003B5FF1">
        <w:rPr>
          <w:rFonts w:eastAsia="Times New Roman"/>
          <w:color w:val="000000"/>
        </w:rPr>
        <w:t>rant funding</w:t>
      </w:r>
      <w:r>
        <w:rPr>
          <w:rFonts w:eastAsia="Times New Roman"/>
          <w:color w:val="000000"/>
        </w:rPr>
        <w:t xml:space="preserve"> and developers’ fees.  The second phase will then go to the corner of East Cypress Road and Bethel Island Road.  At this point</w:t>
      </w:r>
      <w:r w:rsidR="00AD5085">
        <w:rPr>
          <w:rFonts w:eastAsia="Times New Roman"/>
          <w:color w:val="000000"/>
        </w:rPr>
        <w:t>,</w:t>
      </w:r>
      <w:r>
        <w:rPr>
          <w:rFonts w:eastAsia="Times New Roman"/>
          <w:color w:val="000000"/>
        </w:rPr>
        <w:t xml:space="preserve"> the proposed road to Delta </w:t>
      </w:r>
      <w:r w:rsidR="00B85E89">
        <w:rPr>
          <w:rFonts w:eastAsia="Times New Roman"/>
          <w:color w:val="000000"/>
        </w:rPr>
        <w:t>Road</w:t>
      </w:r>
      <w:r>
        <w:rPr>
          <w:rFonts w:eastAsia="Times New Roman"/>
          <w:color w:val="000000"/>
        </w:rPr>
        <w:t xml:space="preserve"> does not include a bridge over the levee</w:t>
      </w:r>
      <w:r w:rsidR="00AD5085">
        <w:rPr>
          <w:rFonts w:eastAsia="Times New Roman"/>
          <w:color w:val="000000"/>
        </w:rPr>
        <w:t>.</w:t>
      </w:r>
    </w:p>
    <w:p w14:paraId="7DAA4B00" w14:textId="51DE7420" w:rsidR="007B3A6E" w:rsidRPr="007B3A6E" w:rsidRDefault="00CA7B4D" w:rsidP="00CA7B4D">
      <w:pPr>
        <w:shd w:val="clear" w:color="auto" w:fill="FFFFFF"/>
        <w:rPr>
          <w:rFonts w:eastAsia="Times New Roman"/>
          <w:color w:val="000000"/>
        </w:rPr>
      </w:pPr>
      <w:r>
        <w:rPr>
          <w:rFonts w:eastAsia="Times New Roman"/>
          <w:color w:val="000000"/>
        </w:rPr>
        <w:tab/>
      </w:r>
      <w:r w:rsidR="00545169">
        <w:rPr>
          <w:rFonts w:eastAsia="Times New Roman"/>
          <w:color w:val="000000"/>
        </w:rPr>
        <w:tab/>
      </w:r>
    </w:p>
    <w:p w14:paraId="55B22286" w14:textId="3DB2B7B4" w:rsidR="006B02C4" w:rsidRDefault="006B02C4"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direction to staff to open three (3) new </w:t>
      </w:r>
      <w:r w:rsidR="00FA0A57">
        <w:rPr>
          <w:rFonts w:eastAsia="Times New Roman"/>
          <w:color w:val="000000"/>
        </w:rPr>
        <w:t>“comme</w:t>
      </w:r>
      <w:r w:rsidR="0001714B">
        <w:rPr>
          <w:rFonts w:eastAsia="Times New Roman"/>
          <w:color w:val="000000"/>
        </w:rPr>
        <w:t>rce 100</w:t>
      </w:r>
      <w:r w:rsidR="00FA0A57">
        <w:rPr>
          <w:rFonts w:eastAsia="Times New Roman"/>
          <w:color w:val="000000"/>
        </w:rPr>
        <w:t xml:space="preserve"> checking” accounts with BAC Community Bank</w:t>
      </w:r>
    </w:p>
    <w:p w14:paraId="358D800E" w14:textId="77777777" w:rsidR="001834B6" w:rsidRDefault="001834B6" w:rsidP="001834B6">
      <w:pPr>
        <w:shd w:val="clear" w:color="auto" w:fill="FFFFFF"/>
        <w:ind w:left="1080"/>
        <w:rPr>
          <w:rFonts w:eastAsia="Times New Roman"/>
          <w:color w:val="000000"/>
        </w:rPr>
      </w:pPr>
    </w:p>
    <w:p w14:paraId="2156A5B8" w14:textId="497FF4C9" w:rsidR="001834B6" w:rsidRDefault="001834B6" w:rsidP="001834B6">
      <w:pPr>
        <w:shd w:val="clear" w:color="auto" w:fill="FFFFFF"/>
        <w:ind w:left="1080"/>
        <w:rPr>
          <w:rFonts w:eastAsia="Times New Roman"/>
          <w:color w:val="000000"/>
        </w:rPr>
      </w:pPr>
      <w:r>
        <w:rPr>
          <w:rFonts w:eastAsia="Times New Roman"/>
          <w:color w:val="000000"/>
        </w:rPr>
        <w:t>District Manager Alvarez stated that</w:t>
      </w:r>
      <w:r w:rsidR="00983651">
        <w:rPr>
          <w:rFonts w:eastAsia="Times New Roman"/>
          <w:color w:val="000000"/>
        </w:rPr>
        <w:t xml:space="preserve"> </w:t>
      </w:r>
      <w:r w:rsidR="00FA0A57">
        <w:rPr>
          <w:rFonts w:eastAsia="Times New Roman"/>
          <w:color w:val="000000"/>
        </w:rPr>
        <w:t xml:space="preserve">the </w:t>
      </w:r>
      <w:proofErr w:type="gramStart"/>
      <w:r w:rsidR="00FA0A57">
        <w:rPr>
          <w:rFonts w:eastAsia="Times New Roman"/>
          <w:color w:val="000000"/>
        </w:rPr>
        <w:t>District</w:t>
      </w:r>
      <w:proofErr w:type="gramEnd"/>
      <w:r w:rsidR="00FA0A57">
        <w:rPr>
          <w:rFonts w:eastAsia="Times New Roman"/>
          <w:color w:val="000000"/>
        </w:rPr>
        <w:t xml:space="preserve"> must have separate non-</w:t>
      </w:r>
      <w:r w:rsidR="005E0831">
        <w:rPr>
          <w:rFonts w:eastAsia="Times New Roman"/>
          <w:color w:val="000000"/>
        </w:rPr>
        <w:t>interest-bearing</w:t>
      </w:r>
      <w:r w:rsidR="00FA0A57">
        <w:rPr>
          <w:rFonts w:eastAsia="Times New Roman"/>
          <w:color w:val="000000"/>
        </w:rPr>
        <w:t xml:space="preserve"> bank accounts for each special project awarded from</w:t>
      </w:r>
      <w:r w:rsidR="00983651">
        <w:rPr>
          <w:rFonts w:eastAsia="Times New Roman"/>
          <w:color w:val="000000"/>
        </w:rPr>
        <w:t xml:space="preserve"> </w:t>
      </w:r>
      <w:r w:rsidR="00C7274E">
        <w:rPr>
          <w:rFonts w:eastAsia="Times New Roman"/>
          <w:color w:val="000000"/>
        </w:rPr>
        <w:t>the Department</w:t>
      </w:r>
      <w:r w:rsidR="00983651">
        <w:rPr>
          <w:rFonts w:eastAsia="Times New Roman"/>
          <w:color w:val="000000"/>
        </w:rPr>
        <w:t xml:space="preserve"> of Water Resources</w:t>
      </w:r>
      <w:r w:rsidR="00985F23">
        <w:rPr>
          <w:rFonts w:eastAsia="Times New Roman"/>
          <w:color w:val="000000"/>
        </w:rPr>
        <w:t xml:space="preserve">.  </w:t>
      </w:r>
    </w:p>
    <w:p w14:paraId="7992F6BE" w14:textId="2D102A52" w:rsidR="00985F23" w:rsidRDefault="00985F23" w:rsidP="00985F23">
      <w:pPr>
        <w:shd w:val="clear" w:color="auto" w:fill="FFFFFF"/>
        <w:rPr>
          <w:rFonts w:eastAsia="Times New Roman"/>
          <w:color w:val="000000"/>
        </w:rPr>
      </w:pPr>
      <w:r>
        <w:rPr>
          <w:rFonts w:eastAsia="Times New Roman"/>
          <w:color w:val="000000"/>
        </w:rPr>
        <w:tab/>
      </w:r>
    </w:p>
    <w:p w14:paraId="54E0E686" w14:textId="17A05D76" w:rsidR="00985F23" w:rsidRPr="000C6380" w:rsidRDefault="000C6380" w:rsidP="00AD5085">
      <w:pPr>
        <w:shd w:val="clear" w:color="auto" w:fill="FFFFFF"/>
        <w:ind w:left="1080"/>
        <w:rPr>
          <w:rFonts w:eastAsia="Times New Roman"/>
          <w:b/>
          <w:bCs/>
          <w:color w:val="000000"/>
        </w:rPr>
      </w:pPr>
      <w:r>
        <w:rPr>
          <w:rFonts w:eastAsia="Times New Roman"/>
          <w:b/>
          <w:bCs/>
          <w:color w:val="000000"/>
        </w:rPr>
        <w:t xml:space="preserve">A motion was made by Trustee Pierce and seconded by Trustee Mazotti to direct staff to open three (3) new </w:t>
      </w:r>
      <w:r w:rsidR="00FA0A57">
        <w:rPr>
          <w:rFonts w:eastAsia="Times New Roman"/>
          <w:b/>
          <w:bCs/>
          <w:color w:val="000000"/>
        </w:rPr>
        <w:t>“comme</w:t>
      </w:r>
      <w:r w:rsidR="0001714B">
        <w:rPr>
          <w:rFonts w:eastAsia="Times New Roman"/>
          <w:b/>
          <w:bCs/>
          <w:color w:val="000000"/>
        </w:rPr>
        <w:t>rce 100</w:t>
      </w:r>
      <w:r w:rsidR="00FA0A57">
        <w:rPr>
          <w:rFonts w:eastAsia="Times New Roman"/>
          <w:b/>
          <w:bCs/>
          <w:color w:val="000000"/>
        </w:rPr>
        <w:t xml:space="preserve"> </w:t>
      </w:r>
      <w:r w:rsidR="00C7274E">
        <w:rPr>
          <w:rFonts w:eastAsia="Times New Roman"/>
          <w:b/>
          <w:bCs/>
          <w:color w:val="000000"/>
        </w:rPr>
        <w:t>checking” accounts</w:t>
      </w:r>
      <w:r>
        <w:rPr>
          <w:rFonts w:eastAsia="Times New Roman"/>
          <w:b/>
          <w:bCs/>
          <w:color w:val="000000"/>
        </w:rPr>
        <w:t xml:space="preserve"> with BAC Community Bank.  The vote showed four trustees in favor (President Senior was absent).  Motion carried.</w:t>
      </w:r>
    </w:p>
    <w:p w14:paraId="69E191DA" w14:textId="77777777" w:rsidR="00985F23" w:rsidRPr="001834B6" w:rsidRDefault="00985F23" w:rsidP="001834B6">
      <w:pPr>
        <w:shd w:val="clear" w:color="auto" w:fill="FFFFFF"/>
        <w:ind w:left="1080"/>
        <w:rPr>
          <w:rFonts w:eastAsia="Times New Roman"/>
          <w:color w:val="000000"/>
        </w:rPr>
      </w:pPr>
    </w:p>
    <w:p w14:paraId="75F86F81" w14:textId="3FCD9EC2" w:rsidR="006B02C4" w:rsidRDefault="006B02C4" w:rsidP="006B02C4">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approval of Resolution 2024-9 “Authorizing the Signing of Agreements for Participation in the Fiscal Year 2024-2025 Delta Levees Subventions </w:t>
      </w:r>
      <w:r w:rsidR="00C7274E">
        <w:rPr>
          <w:rFonts w:eastAsia="Times New Roman"/>
          <w:color w:val="000000"/>
        </w:rPr>
        <w:t>Program” *</w:t>
      </w:r>
    </w:p>
    <w:p w14:paraId="6BF6BFF3" w14:textId="77777777" w:rsidR="000C6380" w:rsidRDefault="000C6380" w:rsidP="000C6380">
      <w:pPr>
        <w:shd w:val="clear" w:color="auto" w:fill="FFFFFF"/>
        <w:ind w:left="720"/>
        <w:rPr>
          <w:rFonts w:eastAsia="Times New Roman"/>
          <w:color w:val="000000"/>
        </w:rPr>
      </w:pPr>
    </w:p>
    <w:p w14:paraId="3F7965F0" w14:textId="7B66D3F2" w:rsidR="000C6380" w:rsidRDefault="00982DC2" w:rsidP="000C6380">
      <w:pPr>
        <w:shd w:val="clear" w:color="auto" w:fill="FFFFFF"/>
        <w:ind w:left="1080"/>
        <w:rPr>
          <w:rFonts w:eastAsia="Times New Roman"/>
          <w:b/>
          <w:bCs/>
          <w:color w:val="000000"/>
        </w:rPr>
      </w:pPr>
      <w:r>
        <w:rPr>
          <w:rFonts w:eastAsia="Times New Roman"/>
          <w:b/>
          <w:bCs/>
          <w:color w:val="000000"/>
        </w:rPr>
        <w:t>A motion was made by Trustee Lipary and seconded by Trustee Pierce to approve Resolution 2024-9 “Authorizing the Signing of Agreements for Participation in the Fiscal Year 2024-2025 Delta Subventions Program”.  The vote showed four trustees in favor (President Senior was absent).  Motion carried.</w:t>
      </w:r>
    </w:p>
    <w:p w14:paraId="4E6CD366" w14:textId="77777777" w:rsidR="00982DC2" w:rsidRPr="00982DC2" w:rsidRDefault="00982DC2" w:rsidP="000C6380">
      <w:pPr>
        <w:shd w:val="clear" w:color="auto" w:fill="FFFFFF"/>
        <w:ind w:left="720"/>
        <w:rPr>
          <w:rFonts w:eastAsia="Times New Roman"/>
          <w:b/>
          <w:bCs/>
          <w:color w:val="000000"/>
        </w:rPr>
      </w:pPr>
    </w:p>
    <w:p w14:paraId="4D6C441B" w14:textId="32DDD5D6" w:rsidR="006D46B9" w:rsidRDefault="00285B4F" w:rsidP="00C00861">
      <w:pPr>
        <w:pStyle w:val="ListParagraph"/>
        <w:numPr>
          <w:ilvl w:val="1"/>
          <w:numId w:val="2"/>
        </w:numPr>
        <w:shd w:val="clear" w:color="auto" w:fill="FFFFFF"/>
        <w:rPr>
          <w:rFonts w:eastAsia="Times New Roman"/>
          <w:color w:val="000000"/>
        </w:rPr>
      </w:pPr>
      <w:r>
        <w:rPr>
          <w:rFonts w:eastAsia="Times New Roman"/>
          <w:color w:val="000000"/>
        </w:rPr>
        <w:t>Continued discussion regarding the creation of a Board Policy Handbook</w:t>
      </w:r>
      <w:r w:rsidR="00982DC2">
        <w:rPr>
          <w:rFonts w:eastAsia="Times New Roman"/>
          <w:color w:val="000000"/>
        </w:rPr>
        <w:t>.</w:t>
      </w:r>
    </w:p>
    <w:p w14:paraId="47EEB45A" w14:textId="33E65151" w:rsidR="00982DC2" w:rsidRDefault="00982DC2" w:rsidP="00982DC2">
      <w:pPr>
        <w:pStyle w:val="ListParagraph"/>
        <w:shd w:val="clear" w:color="auto" w:fill="FFFFFF"/>
        <w:ind w:left="1440"/>
        <w:rPr>
          <w:rFonts w:eastAsia="Times New Roman"/>
          <w:color w:val="000000"/>
        </w:rPr>
      </w:pPr>
      <w:r>
        <w:rPr>
          <w:rFonts w:eastAsia="Times New Roman"/>
          <w:color w:val="000000"/>
        </w:rPr>
        <w:t>This agenda item is tabled until next month’s regular board meeting.</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3B5FC8C" w14:textId="77777777" w:rsidR="00AD5085" w:rsidRDefault="00C20C69" w:rsidP="00C02EB7">
      <w:pPr>
        <w:shd w:val="clear" w:color="auto" w:fill="FFFFFF"/>
        <w:ind w:left="1440"/>
        <w:rPr>
          <w:rFonts w:eastAsia="Times New Roman"/>
          <w:color w:val="000000"/>
        </w:rPr>
      </w:pPr>
      <w:r>
        <w:rPr>
          <w:rFonts w:eastAsia="Times New Roman"/>
          <w:color w:val="000000"/>
        </w:rPr>
        <w:t>Sunset Marina Update*</w:t>
      </w:r>
    </w:p>
    <w:p w14:paraId="7EF94C09" w14:textId="77777777" w:rsidR="00AD5085" w:rsidRDefault="00AD5085" w:rsidP="00C02EB7">
      <w:pPr>
        <w:shd w:val="clear" w:color="auto" w:fill="FFFFFF"/>
        <w:ind w:left="1440"/>
        <w:rPr>
          <w:rFonts w:eastAsia="Times New Roman"/>
          <w:color w:val="000000"/>
        </w:rPr>
      </w:pPr>
    </w:p>
    <w:p w14:paraId="7B3A2D69" w14:textId="23DA8CDE" w:rsidR="00E603F1" w:rsidRPr="00AD5085" w:rsidRDefault="00F949B0" w:rsidP="00AD5085">
      <w:pPr>
        <w:pStyle w:val="ListParagraph"/>
        <w:numPr>
          <w:ilvl w:val="0"/>
          <w:numId w:val="2"/>
        </w:numPr>
        <w:shd w:val="clear" w:color="auto" w:fill="FFFFFF"/>
        <w:rPr>
          <w:rFonts w:eastAsia="Times New Roman"/>
          <w:color w:val="000000"/>
        </w:rPr>
      </w:pPr>
      <w:r w:rsidRPr="00AD5085">
        <w:rPr>
          <w:rFonts w:eastAsia="Times New Roman"/>
          <w:b/>
          <w:color w:val="000000"/>
        </w:rPr>
        <w:t xml:space="preserve">Field </w:t>
      </w:r>
      <w:r w:rsidR="00E603F1" w:rsidRPr="00AD5085">
        <w:rPr>
          <w:rFonts w:eastAsia="Times New Roman"/>
          <w:b/>
          <w:color w:val="000000"/>
        </w:rPr>
        <w:t>Report</w:t>
      </w:r>
      <w:r w:rsidRPr="00AD5085">
        <w:rPr>
          <w:rFonts w:eastAsia="Times New Roman"/>
          <w:b/>
          <w:color w:val="000000"/>
        </w:rPr>
        <w:t>s</w:t>
      </w:r>
      <w:r w:rsidR="00E603F1" w:rsidRPr="00AD5085">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lastRenderedPageBreak/>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BC1DFD4"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586BEE">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38EF54AF"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586BEE">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5BA86CEB"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8571C3">
        <w:rPr>
          <w:rFonts w:eastAsia="Times New Roman"/>
          <w:color w:val="000000"/>
        </w:rPr>
        <w:t>The meeting adjourned at 6:16 pm.</w:t>
      </w:r>
    </w:p>
    <w:p w14:paraId="4258ADF9" w14:textId="77777777" w:rsidR="00760B24" w:rsidRPr="00760B24" w:rsidRDefault="00760B24" w:rsidP="00760B24">
      <w:pPr>
        <w:pStyle w:val="ListParagraph"/>
        <w:rPr>
          <w:rFonts w:eastAsia="Times New Roman"/>
          <w:color w:val="000000"/>
        </w:rPr>
      </w:pPr>
    </w:p>
    <w:p w14:paraId="6ED37C69" w14:textId="5D57FCF2" w:rsidR="00760B24" w:rsidRPr="00760B24" w:rsidRDefault="006F6B91" w:rsidP="006F6B91">
      <w:pPr>
        <w:shd w:val="clear" w:color="auto" w:fill="FFFFFF"/>
        <w:ind w:left="360"/>
        <w:rPr>
          <w:rFonts w:eastAsia="Times New Roman"/>
          <w:color w:val="000000"/>
        </w:rPr>
      </w:pPr>
      <w:r>
        <w:rPr>
          <w:rFonts w:eastAsia="Times New Roman"/>
          <w:color w:val="000000"/>
        </w:rPr>
        <w:t>The 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3E45F398"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C02EB7"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8AE5D" w14:textId="77777777" w:rsidR="004B3BA3" w:rsidRDefault="004B3BA3" w:rsidP="00EA4130">
      <w:r>
        <w:separator/>
      </w:r>
    </w:p>
  </w:endnote>
  <w:endnote w:type="continuationSeparator" w:id="0">
    <w:p w14:paraId="537CAADC" w14:textId="77777777" w:rsidR="004B3BA3" w:rsidRDefault="004B3BA3" w:rsidP="00EA4130">
      <w:r>
        <w:continuationSeparator/>
      </w:r>
    </w:p>
  </w:endnote>
  <w:endnote w:type="continuationNotice" w:id="1">
    <w:p w14:paraId="35F03DBA" w14:textId="77777777" w:rsidR="004B3BA3" w:rsidRDefault="004B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206E" w14:textId="77777777" w:rsidR="00CE5BDB" w:rsidRDefault="00CE5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185F7EA3" w:rsidR="00EF73F0" w:rsidRDefault="00784584" w:rsidP="00A4700E">
    <w:pPr>
      <w:pStyle w:val="Footer"/>
    </w:pPr>
    <w:r>
      <w:t xml:space="preserve">RD 799 board approved </w:t>
    </w:r>
    <w:r>
      <w:t>9-26-2</w:t>
    </w:r>
    <w:r w:rsidR="00E819E5">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584B" w14:textId="77777777" w:rsidR="00CE5BDB" w:rsidRDefault="00CE5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456D6" w14:textId="77777777" w:rsidR="004B3BA3" w:rsidRDefault="004B3BA3" w:rsidP="00EA4130">
      <w:r>
        <w:separator/>
      </w:r>
    </w:p>
  </w:footnote>
  <w:footnote w:type="continuationSeparator" w:id="0">
    <w:p w14:paraId="1928E477" w14:textId="77777777" w:rsidR="004B3BA3" w:rsidRDefault="004B3BA3" w:rsidP="00EA4130">
      <w:r>
        <w:continuationSeparator/>
      </w:r>
    </w:p>
  </w:footnote>
  <w:footnote w:type="continuationNotice" w:id="1">
    <w:p w14:paraId="0F08CD73" w14:textId="77777777" w:rsidR="004B3BA3" w:rsidRDefault="004B3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73F2" w14:textId="77777777" w:rsidR="00CE5BDB" w:rsidRDefault="00CE5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0099" w14:textId="77777777" w:rsidR="00CE5BDB" w:rsidRDefault="00CE5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B072" w14:textId="77777777" w:rsidR="00CE5BDB" w:rsidRDefault="00CE5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1714B"/>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380"/>
    <w:rsid w:val="000C6E61"/>
    <w:rsid w:val="000C708E"/>
    <w:rsid w:val="000D3310"/>
    <w:rsid w:val="000D3AE2"/>
    <w:rsid w:val="000D5E32"/>
    <w:rsid w:val="000D6DCE"/>
    <w:rsid w:val="000E1920"/>
    <w:rsid w:val="000E21DD"/>
    <w:rsid w:val="000E53C7"/>
    <w:rsid w:val="000E79C2"/>
    <w:rsid w:val="000F0D03"/>
    <w:rsid w:val="000F39C7"/>
    <w:rsid w:val="000F3D8D"/>
    <w:rsid w:val="000F551B"/>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834B6"/>
    <w:rsid w:val="00190167"/>
    <w:rsid w:val="00191B26"/>
    <w:rsid w:val="001936DC"/>
    <w:rsid w:val="00193DF6"/>
    <w:rsid w:val="00195E0D"/>
    <w:rsid w:val="00197FB1"/>
    <w:rsid w:val="001A1DD4"/>
    <w:rsid w:val="001A2028"/>
    <w:rsid w:val="001A4EC0"/>
    <w:rsid w:val="001A556F"/>
    <w:rsid w:val="001A66A9"/>
    <w:rsid w:val="001A77F7"/>
    <w:rsid w:val="001B2574"/>
    <w:rsid w:val="001B4778"/>
    <w:rsid w:val="001B5154"/>
    <w:rsid w:val="001B59D4"/>
    <w:rsid w:val="001B6D81"/>
    <w:rsid w:val="001B6F03"/>
    <w:rsid w:val="001B7F66"/>
    <w:rsid w:val="001C0C9F"/>
    <w:rsid w:val="001C176B"/>
    <w:rsid w:val="001D200B"/>
    <w:rsid w:val="001D4D78"/>
    <w:rsid w:val="001E0ADF"/>
    <w:rsid w:val="001E322A"/>
    <w:rsid w:val="001E335D"/>
    <w:rsid w:val="001E34DD"/>
    <w:rsid w:val="001E3E7B"/>
    <w:rsid w:val="001E6197"/>
    <w:rsid w:val="001E6BA7"/>
    <w:rsid w:val="001E7C30"/>
    <w:rsid w:val="001F0FE6"/>
    <w:rsid w:val="001F2DD1"/>
    <w:rsid w:val="001F40AD"/>
    <w:rsid w:val="001F61A8"/>
    <w:rsid w:val="00205A76"/>
    <w:rsid w:val="0020707A"/>
    <w:rsid w:val="002120CA"/>
    <w:rsid w:val="002129AC"/>
    <w:rsid w:val="002130CC"/>
    <w:rsid w:val="0021313B"/>
    <w:rsid w:val="002156C9"/>
    <w:rsid w:val="00216E9E"/>
    <w:rsid w:val="002173AB"/>
    <w:rsid w:val="0022797A"/>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4AC7"/>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25DA0"/>
    <w:rsid w:val="0033239C"/>
    <w:rsid w:val="00333B11"/>
    <w:rsid w:val="00336631"/>
    <w:rsid w:val="00343761"/>
    <w:rsid w:val="00344F83"/>
    <w:rsid w:val="00345DB3"/>
    <w:rsid w:val="00345F76"/>
    <w:rsid w:val="0034659A"/>
    <w:rsid w:val="00350095"/>
    <w:rsid w:val="0035051F"/>
    <w:rsid w:val="00354A41"/>
    <w:rsid w:val="003551BE"/>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6F64"/>
    <w:rsid w:val="003A73B1"/>
    <w:rsid w:val="003B375B"/>
    <w:rsid w:val="003B4019"/>
    <w:rsid w:val="003B5872"/>
    <w:rsid w:val="003B59C2"/>
    <w:rsid w:val="003B5FF1"/>
    <w:rsid w:val="003B6C88"/>
    <w:rsid w:val="003C0EEB"/>
    <w:rsid w:val="003C1C22"/>
    <w:rsid w:val="003E3FF9"/>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9EA"/>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5CDE"/>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BA3"/>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5529"/>
    <w:rsid w:val="00515DF9"/>
    <w:rsid w:val="00522F49"/>
    <w:rsid w:val="00523E00"/>
    <w:rsid w:val="005240C4"/>
    <w:rsid w:val="00524EB8"/>
    <w:rsid w:val="00531836"/>
    <w:rsid w:val="00533ABD"/>
    <w:rsid w:val="00535F1C"/>
    <w:rsid w:val="00536917"/>
    <w:rsid w:val="0054002C"/>
    <w:rsid w:val="00541AF9"/>
    <w:rsid w:val="00543571"/>
    <w:rsid w:val="00545169"/>
    <w:rsid w:val="0055071B"/>
    <w:rsid w:val="0055203B"/>
    <w:rsid w:val="00553A77"/>
    <w:rsid w:val="00553C0A"/>
    <w:rsid w:val="0055467B"/>
    <w:rsid w:val="00560BC1"/>
    <w:rsid w:val="00561373"/>
    <w:rsid w:val="005614C6"/>
    <w:rsid w:val="00563861"/>
    <w:rsid w:val="00563D94"/>
    <w:rsid w:val="00563FE4"/>
    <w:rsid w:val="005661D5"/>
    <w:rsid w:val="00570588"/>
    <w:rsid w:val="005706EE"/>
    <w:rsid w:val="005731E3"/>
    <w:rsid w:val="005736A5"/>
    <w:rsid w:val="0057515C"/>
    <w:rsid w:val="00577198"/>
    <w:rsid w:val="005800D2"/>
    <w:rsid w:val="005852FA"/>
    <w:rsid w:val="00586BEE"/>
    <w:rsid w:val="00587322"/>
    <w:rsid w:val="005911BA"/>
    <w:rsid w:val="005915D2"/>
    <w:rsid w:val="005927EA"/>
    <w:rsid w:val="00595C89"/>
    <w:rsid w:val="005A0A2C"/>
    <w:rsid w:val="005A42BA"/>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5C26"/>
    <w:rsid w:val="005D6516"/>
    <w:rsid w:val="005D7246"/>
    <w:rsid w:val="005E0831"/>
    <w:rsid w:val="005E3905"/>
    <w:rsid w:val="005E3E64"/>
    <w:rsid w:val="005E4343"/>
    <w:rsid w:val="005F1DCE"/>
    <w:rsid w:val="005F7DE9"/>
    <w:rsid w:val="00601EE0"/>
    <w:rsid w:val="0060358F"/>
    <w:rsid w:val="00606779"/>
    <w:rsid w:val="00610BEA"/>
    <w:rsid w:val="00611ACF"/>
    <w:rsid w:val="006159E6"/>
    <w:rsid w:val="006177F0"/>
    <w:rsid w:val="00620303"/>
    <w:rsid w:val="00620D3B"/>
    <w:rsid w:val="006245AC"/>
    <w:rsid w:val="00627542"/>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5028"/>
    <w:rsid w:val="00666B87"/>
    <w:rsid w:val="00671012"/>
    <w:rsid w:val="0067209B"/>
    <w:rsid w:val="00672489"/>
    <w:rsid w:val="0067745A"/>
    <w:rsid w:val="00680EEB"/>
    <w:rsid w:val="0068576A"/>
    <w:rsid w:val="00685FCC"/>
    <w:rsid w:val="0069068C"/>
    <w:rsid w:val="00690BD2"/>
    <w:rsid w:val="00690EA8"/>
    <w:rsid w:val="00692089"/>
    <w:rsid w:val="00694377"/>
    <w:rsid w:val="006944BA"/>
    <w:rsid w:val="00694E58"/>
    <w:rsid w:val="0069708B"/>
    <w:rsid w:val="00697E73"/>
    <w:rsid w:val="006A469A"/>
    <w:rsid w:val="006A6078"/>
    <w:rsid w:val="006A6A88"/>
    <w:rsid w:val="006B02C4"/>
    <w:rsid w:val="006B565F"/>
    <w:rsid w:val="006B6BB5"/>
    <w:rsid w:val="006C09A1"/>
    <w:rsid w:val="006C16BE"/>
    <w:rsid w:val="006C446D"/>
    <w:rsid w:val="006C6035"/>
    <w:rsid w:val="006C6EA5"/>
    <w:rsid w:val="006D46B9"/>
    <w:rsid w:val="006E67B5"/>
    <w:rsid w:val="006E6BA0"/>
    <w:rsid w:val="006E71AB"/>
    <w:rsid w:val="006F0AFF"/>
    <w:rsid w:val="006F2037"/>
    <w:rsid w:val="006F2F56"/>
    <w:rsid w:val="006F336B"/>
    <w:rsid w:val="006F3709"/>
    <w:rsid w:val="006F6B91"/>
    <w:rsid w:val="006F7D9A"/>
    <w:rsid w:val="0070405C"/>
    <w:rsid w:val="00705114"/>
    <w:rsid w:val="0070667B"/>
    <w:rsid w:val="00712B2B"/>
    <w:rsid w:val="00713AEE"/>
    <w:rsid w:val="00717743"/>
    <w:rsid w:val="0072115A"/>
    <w:rsid w:val="00724394"/>
    <w:rsid w:val="00725A6C"/>
    <w:rsid w:val="00726F58"/>
    <w:rsid w:val="00730A32"/>
    <w:rsid w:val="00730E11"/>
    <w:rsid w:val="00730F17"/>
    <w:rsid w:val="007438FF"/>
    <w:rsid w:val="00745444"/>
    <w:rsid w:val="00750778"/>
    <w:rsid w:val="007516EA"/>
    <w:rsid w:val="007533F7"/>
    <w:rsid w:val="00754284"/>
    <w:rsid w:val="007564A0"/>
    <w:rsid w:val="00760B24"/>
    <w:rsid w:val="00762D5D"/>
    <w:rsid w:val="00770FA7"/>
    <w:rsid w:val="0077105C"/>
    <w:rsid w:val="0077151D"/>
    <w:rsid w:val="007720E4"/>
    <w:rsid w:val="00772557"/>
    <w:rsid w:val="00783568"/>
    <w:rsid w:val="00784584"/>
    <w:rsid w:val="00785973"/>
    <w:rsid w:val="00787802"/>
    <w:rsid w:val="00791265"/>
    <w:rsid w:val="00794156"/>
    <w:rsid w:val="00794490"/>
    <w:rsid w:val="00794754"/>
    <w:rsid w:val="00796FC0"/>
    <w:rsid w:val="007A01E6"/>
    <w:rsid w:val="007A41B1"/>
    <w:rsid w:val="007A5364"/>
    <w:rsid w:val="007B0FA0"/>
    <w:rsid w:val="007B3A6E"/>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82D"/>
    <w:rsid w:val="00851AB0"/>
    <w:rsid w:val="00851C8F"/>
    <w:rsid w:val="00853CA1"/>
    <w:rsid w:val="0085466C"/>
    <w:rsid w:val="00854F47"/>
    <w:rsid w:val="008571C3"/>
    <w:rsid w:val="00860077"/>
    <w:rsid w:val="008629E2"/>
    <w:rsid w:val="00865D1D"/>
    <w:rsid w:val="008668EE"/>
    <w:rsid w:val="00867EA8"/>
    <w:rsid w:val="0087059A"/>
    <w:rsid w:val="00872925"/>
    <w:rsid w:val="00872C78"/>
    <w:rsid w:val="00872E3C"/>
    <w:rsid w:val="00873B3B"/>
    <w:rsid w:val="00876B5B"/>
    <w:rsid w:val="00877827"/>
    <w:rsid w:val="0088000D"/>
    <w:rsid w:val="008813C8"/>
    <w:rsid w:val="0088251A"/>
    <w:rsid w:val="0088377F"/>
    <w:rsid w:val="00883790"/>
    <w:rsid w:val="008841E4"/>
    <w:rsid w:val="00891E24"/>
    <w:rsid w:val="008926D0"/>
    <w:rsid w:val="00893488"/>
    <w:rsid w:val="008934A6"/>
    <w:rsid w:val="0089417C"/>
    <w:rsid w:val="008A1E9C"/>
    <w:rsid w:val="008A4B56"/>
    <w:rsid w:val="008B12C7"/>
    <w:rsid w:val="008B1F29"/>
    <w:rsid w:val="008B3E55"/>
    <w:rsid w:val="008B7BE2"/>
    <w:rsid w:val="008C239E"/>
    <w:rsid w:val="008C4176"/>
    <w:rsid w:val="008D1F04"/>
    <w:rsid w:val="008D28E7"/>
    <w:rsid w:val="008D7F87"/>
    <w:rsid w:val="008E1CCD"/>
    <w:rsid w:val="008E6328"/>
    <w:rsid w:val="008E73DF"/>
    <w:rsid w:val="008F3337"/>
    <w:rsid w:val="008F63F9"/>
    <w:rsid w:val="00902AE7"/>
    <w:rsid w:val="00903B09"/>
    <w:rsid w:val="00906052"/>
    <w:rsid w:val="00906397"/>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185"/>
    <w:rsid w:val="00937C30"/>
    <w:rsid w:val="00940F38"/>
    <w:rsid w:val="0094187B"/>
    <w:rsid w:val="009427B1"/>
    <w:rsid w:val="00943AEF"/>
    <w:rsid w:val="00946AEA"/>
    <w:rsid w:val="00950C1B"/>
    <w:rsid w:val="00952F36"/>
    <w:rsid w:val="00960C84"/>
    <w:rsid w:val="00962F47"/>
    <w:rsid w:val="009657FB"/>
    <w:rsid w:val="00967CBA"/>
    <w:rsid w:val="00982DC2"/>
    <w:rsid w:val="00983651"/>
    <w:rsid w:val="00983BF3"/>
    <w:rsid w:val="00985F23"/>
    <w:rsid w:val="00986DF5"/>
    <w:rsid w:val="0099048A"/>
    <w:rsid w:val="0099157D"/>
    <w:rsid w:val="00993B73"/>
    <w:rsid w:val="00994789"/>
    <w:rsid w:val="009A02E3"/>
    <w:rsid w:val="009A2ACC"/>
    <w:rsid w:val="009A3097"/>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194"/>
    <w:rsid w:val="00AA3AA9"/>
    <w:rsid w:val="00AA3C40"/>
    <w:rsid w:val="00AB7CBE"/>
    <w:rsid w:val="00AC1BA2"/>
    <w:rsid w:val="00AC4CC8"/>
    <w:rsid w:val="00AD0265"/>
    <w:rsid w:val="00AD07D9"/>
    <w:rsid w:val="00AD2017"/>
    <w:rsid w:val="00AD5085"/>
    <w:rsid w:val="00AD68DF"/>
    <w:rsid w:val="00AD6E48"/>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2E1"/>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0AA0"/>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85E89"/>
    <w:rsid w:val="00B92EA9"/>
    <w:rsid w:val="00B93BDC"/>
    <w:rsid w:val="00B93CFA"/>
    <w:rsid w:val="00B94BE8"/>
    <w:rsid w:val="00B95B9E"/>
    <w:rsid w:val="00B96808"/>
    <w:rsid w:val="00BA009B"/>
    <w:rsid w:val="00BA3FF6"/>
    <w:rsid w:val="00BA66B7"/>
    <w:rsid w:val="00BB61FC"/>
    <w:rsid w:val="00BB76EA"/>
    <w:rsid w:val="00BC0A14"/>
    <w:rsid w:val="00BC178A"/>
    <w:rsid w:val="00BC6634"/>
    <w:rsid w:val="00BC7FBA"/>
    <w:rsid w:val="00BD1676"/>
    <w:rsid w:val="00BD257F"/>
    <w:rsid w:val="00BD43CB"/>
    <w:rsid w:val="00BD5964"/>
    <w:rsid w:val="00BE0AC4"/>
    <w:rsid w:val="00BF1826"/>
    <w:rsid w:val="00BF1C0A"/>
    <w:rsid w:val="00BF2111"/>
    <w:rsid w:val="00BF2F34"/>
    <w:rsid w:val="00C00477"/>
    <w:rsid w:val="00C00861"/>
    <w:rsid w:val="00C02EB7"/>
    <w:rsid w:val="00C03A57"/>
    <w:rsid w:val="00C11334"/>
    <w:rsid w:val="00C116D8"/>
    <w:rsid w:val="00C13756"/>
    <w:rsid w:val="00C155B5"/>
    <w:rsid w:val="00C1620B"/>
    <w:rsid w:val="00C168B5"/>
    <w:rsid w:val="00C17966"/>
    <w:rsid w:val="00C20B34"/>
    <w:rsid w:val="00C20C69"/>
    <w:rsid w:val="00C21C3F"/>
    <w:rsid w:val="00C23DEB"/>
    <w:rsid w:val="00C321B3"/>
    <w:rsid w:val="00C325B5"/>
    <w:rsid w:val="00C3304E"/>
    <w:rsid w:val="00C332B4"/>
    <w:rsid w:val="00C34929"/>
    <w:rsid w:val="00C35612"/>
    <w:rsid w:val="00C40853"/>
    <w:rsid w:val="00C46357"/>
    <w:rsid w:val="00C50959"/>
    <w:rsid w:val="00C53219"/>
    <w:rsid w:val="00C54BD2"/>
    <w:rsid w:val="00C566C1"/>
    <w:rsid w:val="00C568BB"/>
    <w:rsid w:val="00C61A1B"/>
    <w:rsid w:val="00C7274E"/>
    <w:rsid w:val="00C72A9F"/>
    <w:rsid w:val="00C72DB5"/>
    <w:rsid w:val="00C74C26"/>
    <w:rsid w:val="00C7518C"/>
    <w:rsid w:val="00C76FEB"/>
    <w:rsid w:val="00C77BDF"/>
    <w:rsid w:val="00C77F4C"/>
    <w:rsid w:val="00C820B5"/>
    <w:rsid w:val="00C83D6E"/>
    <w:rsid w:val="00C86E63"/>
    <w:rsid w:val="00C92BD9"/>
    <w:rsid w:val="00C977CC"/>
    <w:rsid w:val="00CA0A23"/>
    <w:rsid w:val="00CA1047"/>
    <w:rsid w:val="00CA26A1"/>
    <w:rsid w:val="00CA4C6D"/>
    <w:rsid w:val="00CA50AD"/>
    <w:rsid w:val="00CA722F"/>
    <w:rsid w:val="00CA7B4D"/>
    <w:rsid w:val="00CB13D1"/>
    <w:rsid w:val="00CB36B9"/>
    <w:rsid w:val="00CB480F"/>
    <w:rsid w:val="00CB6CA3"/>
    <w:rsid w:val="00CB6CDF"/>
    <w:rsid w:val="00CC4845"/>
    <w:rsid w:val="00CC5450"/>
    <w:rsid w:val="00CC5DD6"/>
    <w:rsid w:val="00CC6FCA"/>
    <w:rsid w:val="00CD0351"/>
    <w:rsid w:val="00CE4068"/>
    <w:rsid w:val="00CE5BDB"/>
    <w:rsid w:val="00CF091D"/>
    <w:rsid w:val="00CF228D"/>
    <w:rsid w:val="00CF2CA5"/>
    <w:rsid w:val="00CF33DB"/>
    <w:rsid w:val="00CF5054"/>
    <w:rsid w:val="00CF50EA"/>
    <w:rsid w:val="00CF7652"/>
    <w:rsid w:val="00D00651"/>
    <w:rsid w:val="00D00732"/>
    <w:rsid w:val="00D00A5C"/>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3D81"/>
    <w:rsid w:val="00D74EDA"/>
    <w:rsid w:val="00D76E44"/>
    <w:rsid w:val="00D80BB2"/>
    <w:rsid w:val="00D83EA6"/>
    <w:rsid w:val="00D85F0A"/>
    <w:rsid w:val="00D87641"/>
    <w:rsid w:val="00D93318"/>
    <w:rsid w:val="00D95DC5"/>
    <w:rsid w:val="00DA049C"/>
    <w:rsid w:val="00DB0FAB"/>
    <w:rsid w:val="00DB1281"/>
    <w:rsid w:val="00DB4346"/>
    <w:rsid w:val="00DB5B0E"/>
    <w:rsid w:val="00DB6D24"/>
    <w:rsid w:val="00DB7091"/>
    <w:rsid w:val="00DC1339"/>
    <w:rsid w:val="00DC15C6"/>
    <w:rsid w:val="00DC1A6D"/>
    <w:rsid w:val="00DC60EB"/>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19E5"/>
    <w:rsid w:val="00E836AC"/>
    <w:rsid w:val="00E845FB"/>
    <w:rsid w:val="00E84FBB"/>
    <w:rsid w:val="00E878BC"/>
    <w:rsid w:val="00E908DE"/>
    <w:rsid w:val="00E93B0C"/>
    <w:rsid w:val="00E93F17"/>
    <w:rsid w:val="00E974C2"/>
    <w:rsid w:val="00E97E04"/>
    <w:rsid w:val="00EA0716"/>
    <w:rsid w:val="00EA24A3"/>
    <w:rsid w:val="00EA39A5"/>
    <w:rsid w:val="00EA3A32"/>
    <w:rsid w:val="00EA4130"/>
    <w:rsid w:val="00EA5394"/>
    <w:rsid w:val="00EA5E55"/>
    <w:rsid w:val="00EB2CEC"/>
    <w:rsid w:val="00EB3597"/>
    <w:rsid w:val="00EB37D2"/>
    <w:rsid w:val="00EB3AF2"/>
    <w:rsid w:val="00EB3EB2"/>
    <w:rsid w:val="00EB4D0B"/>
    <w:rsid w:val="00EC10A0"/>
    <w:rsid w:val="00EC3735"/>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3DF6"/>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A57"/>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5CE7"/>
    <w:rsid w:val="00FC77B6"/>
    <w:rsid w:val="00FC7C1D"/>
    <w:rsid w:val="00FD000C"/>
    <w:rsid w:val="00FD0E8A"/>
    <w:rsid w:val="00FD1374"/>
    <w:rsid w:val="00FD1642"/>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2024-09-11T19:01:00Z</cp:lastPrinted>
  <dcterms:created xsi:type="dcterms:W3CDTF">2024-09-27T20:43:00Z</dcterms:created>
  <dcterms:modified xsi:type="dcterms:W3CDTF">2024-09-27T20:43:00Z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